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85" w:rsidRDefault="00F46320">
      <w:bookmarkStart w:id="0" w:name="_GoBack"/>
      <w:bookmarkEnd w:id="0"/>
      <w:r>
        <w:rPr>
          <w:noProof/>
          <w:lang w:eastAsia="fr-FR" w:bidi="ar-SA"/>
        </w:rPr>
        <w:drawing>
          <wp:inline distT="0" distB="0" distL="0" distR="0">
            <wp:extent cx="1112039" cy="645120"/>
            <wp:effectExtent l="0" t="0" r="0" b="2580"/>
            <wp:docPr id="4" name="Picture" descr="J:\ARS-Bretagne-DA-Financement\Administration_du_service\Secrétariat\Outils_pratiques\Logos_ARS\LOGO A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039" cy="64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sz w:val="11"/>
          <w:szCs w:val="12"/>
        </w:rPr>
        <w:tab/>
      </w:r>
      <w:r>
        <w:rPr>
          <w:rFonts w:ascii="Arial" w:hAnsi="Arial"/>
          <w:noProof/>
          <w:sz w:val="11"/>
          <w:szCs w:val="12"/>
          <w:lang w:eastAsia="fr-FR" w:bidi="ar-SA"/>
        </w:rPr>
        <w:drawing>
          <wp:inline distT="0" distB="0" distL="0" distR="0">
            <wp:extent cx="752399" cy="971639"/>
            <wp:effectExtent l="0" t="0" r="0" b="0"/>
            <wp:docPr id="5" name="Image 4" descr="C:\Users\sorin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99" cy="971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1"/>
          <w:szCs w:val="12"/>
        </w:rPr>
        <w:t xml:space="preserve">                 </w:t>
      </w:r>
    </w:p>
    <w:p w:rsidR="00DF0185" w:rsidRDefault="00DF0185">
      <w:pPr>
        <w:jc w:val="center"/>
        <w:rPr>
          <w:rFonts w:ascii="Arial" w:hAnsi="Arial"/>
          <w:sz w:val="11"/>
          <w:szCs w:val="12"/>
        </w:rPr>
      </w:pPr>
    </w:p>
    <w:tbl>
      <w:tblPr>
        <w:tblW w:w="964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4799"/>
      </w:tblGrid>
      <w:tr w:rsidR="00DF0185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48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185" w:rsidRDefault="00F46320">
            <w:pPr>
              <w:rPr>
                <w:rFonts w:ascii="Arial" w:hAnsi="Arial"/>
                <w:b/>
                <w:bCs/>
                <w:smallCaps/>
              </w:rPr>
            </w:pPr>
            <w:r>
              <w:rPr>
                <w:rFonts w:ascii="Arial" w:hAnsi="Arial"/>
                <w:b/>
                <w:bCs/>
                <w:smallCaps/>
              </w:rPr>
              <w:t>Agence régionale de santé</w:t>
            </w:r>
          </w:p>
          <w:p w:rsidR="00DF0185" w:rsidRDefault="00F46320">
            <w:pPr>
              <w:rPr>
                <w:rFonts w:ascii="Arial" w:hAnsi="Arial"/>
                <w:b/>
                <w:bCs/>
                <w:smallCaps/>
              </w:rPr>
            </w:pPr>
            <w:r>
              <w:rPr>
                <w:rFonts w:ascii="Arial" w:hAnsi="Arial"/>
                <w:b/>
                <w:bCs/>
                <w:smallCaps/>
              </w:rPr>
              <w:t>de Bretagne</w:t>
            </w:r>
          </w:p>
          <w:p w:rsidR="00DF0185" w:rsidRDefault="00DF0185">
            <w:pPr>
              <w:rPr>
                <w:rFonts w:ascii="Arial" w:hAnsi="Arial"/>
                <w:b/>
                <w:bCs/>
              </w:rPr>
            </w:pPr>
          </w:p>
          <w:p w:rsidR="00DF0185" w:rsidRDefault="00F4632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 place des Colombes</w:t>
            </w:r>
          </w:p>
          <w:p w:rsidR="00DF0185" w:rsidRDefault="00F4632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CS 14253</w:t>
            </w:r>
          </w:p>
          <w:p w:rsidR="00DF0185" w:rsidRDefault="00F4632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35042 RENNES cedex</w:t>
            </w:r>
          </w:p>
        </w:tc>
        <w:tc>
          <w:tcPr>
            <w:tcW w:w="4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185" w:rsidRDefault="00F46320">
            <w:pPr>
              <w:pStyle w:val="Retraitcorpsdetexte1"/>
              <w:ind w:left="10" w:firstLine="0"/>
              <w:jc w:val="right"/>
              <w:rPr>
                <w:rFonts w:ascii="Arial" w:hAnsi="Arial"/>
                <w:b/>
                <w:bCs/>
                <w:smallCaps/>
                <w:sz w:val="24"/>
              </w:rPr>
            </w:pPr>
            <w:r>
              <w:rPr>
                <w:rFonts w:ascii="Arial" w:hAnsi="Arial"/>
                <w:b/>
                <w:bCs/>
                <w:smallCaps/>
                <w:sz w:val="24"/>
              </w:rPr>
              <w:t>Préfecture de la région de Bretagne</w:t>
            </w:r>
          </w:p>
          <w:p w:rsidR="00DF0185" w:rsidRDefault="00F46320">
            <w:pPr>
              <w:pStyle w:val="Retraitcorpsdetexte1"/>
              <w:ind w:left="0" w:firstLine="0"/>
              <w:jc w:val="right"/>
              <w:rPr>
                <w:rFonts w:ascii="Arial" w:hAnsi="Arial"/>
                <w:b/>
                <w:bCs/>
                <w:smallCaps/>
                <w:sz w:val="24"/>
              </w:rPr>
            </w:pPr>
            <w:r>
              <w:rPr>
                <w:rFonts w:ascii="Arial" w:hAnsi="Arial"/>
                <w:b/>
                <w:bCs/>
                <w:smallCaps/>
                <w:sz w:val="24"/>
              </w:rPr>
              <w:t>Direction régionale des affaires culturelles</w:t>
            </w:r>
          </w:p>
          <w:p w:rsidR="00DF0185" w:rsidRDefault="00F46320">
            <w:pPr>
              <w:pStyle w:val="Retraitcorpsdetexte1"/>
              <w:ind w:left="0" w:firstLine="0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Hôtel de Blossac</w:t>
            </w:r>
          </w:p>
          <w:p w:rsidR="00DF0185" w:rsidRDefault="00F46320">
            <w:pPr>
              <w:pStyle w:val="Retraitcorpsdetexte1"/>
              <w:ind w:left="0" w:firstLine="0"/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6 rue du Chapitre CS 24405</w:t>
            </w:r>
          </w:p>
          <w:p w:rsidR="00DF0185" w:rsidRDefault="00F46320">
            <w:pPr>
              <w:pStyle w:val="Retraitcorpsdetexte1"/>
              <w:ind w:left="0" w:firstLine="0"/>
              <w:jc w:val="right"/>
            </w:pPr>
            <w:r>
              <w:rPr>
                <w:rFonts w:ascii="Arial" w:hAnsi="Arial"/>
                <w:b/>
                <w:bCs/>
                <w:sz w:val="24"/>
              </w:rPr>
              <w:t>35044 RENNES cedex</w:t>
            </w:r>
          </w:p>
        </w:tc>
      </w:tr>
    </w:tbl>
    <w:p w:rsidR="00DF0185" w:rsidRDefault="00DF0185">
      <w:pPr>
        <w:rPr>
          <w:rFonts w:ascii="Arial" w:hAnsi="Arial"/>
          <w:sz w:val="12"/>
          <w:szCs w:val="12"/>
        </w:rPr>
      </w:pPr>
    </w:p>
    <w:p w:rsidR="00DF0185" w:rsidRDefault="00DF0185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CCCCCC"/>
        <w:ind w:left="1502" w:right="557"/>
        <w:jc w:val="center"/>
        <w:rPr>
          <w:rFonts w:ascii="Arial" w:hAnsi="Arial"/>
          <w:b/>
          <w:bCs/>
          <w:sz w:val="12"/>
          <w:szCs w:val="12"/>
        </w:rPr>
      </w:pPr>
    </w:p>
    <w:p w:rsidR="00DF0185" w:rsidRDefault="00F4632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CCCCCC"/>
        <w:ind w:left="1502" w:right="557"/>
        <w:jc w:val="center"/>
        <w:rPr>
          <w:rFonts w:ascii="Arial" w:hAnsi="Arial"/>
          <w:b/>
          <w:bCs/>
          <w:smallCaps/>
          <w:sz w:val="30"/>
          <w:szCs w:val="30"/>
        </w:rPr>
      </w:pPr>
      <w:r>
        <w:rPr>
          <w:rFonts w:ascii="Arial" w:hAnsi="Arial"/>
          <w:b/>
          <w:bCs/>
          <w:smallCaps/>
          <w:sz w:val="30"/>
          <w:szCs w:val="30"/>
        </w:rPr>
        <w:t>Dossier d'instruction</w:t>
      </w:r>
    </w:p>
    <w:p w:rsidR="00DF0185" w:rsidRDefault="00F4632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CCCCCC"/>
        <w:ind w:left="1502" w:right="557"/>
        <w:jc w:val="center"/>
      </w:pPr>
      <w:r>
        <w:rPr>
          <w:rFonts w:ascii="Arial" w:hAnsi="Arial"/>
          <w:b/>
          <w:bCs/>
          <w:color w:val="FF0000"/>
          <w:sz w:val="26"/>
          <w:szCs w:val="26"/>
          <w:u w:val="single"/>
        </w:rPr>
        <w:t>à retourner CO-SIGN</w:t>
      </w:r>
      <w:r>
        <w:rPr>
          <w:rFonts w:ascii="Arial" w:hAnsi="Arial"/>
          <w:b/>
          <w:bCs/>
          <w:smallCaps/>
          <w:color w:val="FF0000"/>
          <w:sz w:val="26"/>
          <w:szCs w:val="26"/>
          <w:u w:val="single"/>
        </w:rPr>
        <w:t>É</w:t>
      </w:r>
      <w:r>
        <w:rPr>
          <w:rFonts w:ascii="Arial" w:hAnsi="Arial"/>
          <w:b/>
          <w:bCs/>
          <w:color w:val="FF0000"/>
          <w:sz w:val="26"/>
          <w:szCs w:val="26"/>
          <w:u w:val="single"/>
        </w:rPr>
        <w:t xml:space="preserve"> pour le 15 MAI 2019</w:t>
      </w:r>
    </w:p>
    <w:p w:rsidR="00DF0185" w:rsidRDefault="00F4632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CCCCCC"/>
        <w:ind w:left="1502" w:right="557"/>
        <w:jc w:val="center"/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(à dupliquer selon le nombre de projets)</w:t>
      </w:r>
      <w:r>
        <w:rPr>
          <w:rFonts w:ascii="Arial" w:hAnsi="Arial"/>
          <w:b/>
          <w:bCs/>
          <w:i/>
          <w:iCs/>
          <w:sz w:val="26"/>
          <w:szCs w:val="26"/>
        </w:rPr>
        <w:br/>
      </w:r>
      <w:r>
        <w:rPr>
          <w:rFonts w:ascii="Arial" w:hAnsi="Arial"/>
          <w:b/>
          <w:bCs/>
          <w:i/>
          <w:iCs/>
          <w:sz w:val="26"/>
          <w:szCs w:val="26"/>
          <w:u w:val="single"/>
        </w:rPr>
        <w:t>Eléments à présenter obligatoirement</w:t>
      </w:r>
    </w:p>
    <w:p w:rsidR="00DF0185" w:rsidRDefault="00DF0185">
      <w:pPr>
        <w:ind w:left="105" w:right="105"/>
        <w:jc w:val="center"/>
        <w:rPr>
          <w:rFonts w:ascii="Arial" w:hAnsi="Arial"/>
          <w:b/>
          <w:bCs/>
          <w:sz w:val="26"/>
          <w:szCs w:val="26"/>
        </w:rPr>
      </w:pPr>
    </w:p>
    <w:p w:rsidR="00DF0185" w:rsidRDefault="00F46320">
      <w:pPr>
        <w:ind w:left="105" w:right="105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color w:val="FF0000"/>
          <w:sz w:val="26"/>
          <w:szCs w:val="26"/>
        </w:rPr>
        <w:t>VERSION MODIFICATIVE DU 05/04/19</w:t>
      </w:r>
    </w:p>
    <w:p w:rsidR="00DF0185" w:rsidRDefault="00DF0185">
      <w:pPr>
        <w:ind w:left="105" w:right="105"/>
        <w:jc w:val="center"/>
        <w:rPr>
          <w:rFonts w:ascii="Arial" w:hAnsi="Arial"/>
          <w:b/>
          <w:bCs/>
          <w:sz w:val="26"/>
          <w:szCs w:val="26"/>
        </w:rPr>
      </w:pPr>
    </w:p>
    <w:p w:rsidR="00DF0185" w:rsidRDefault="00F4632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CCCCCC"/>
        <w:ind w:left="2" w:right="1067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1 - Etablissement sanitaire ou médico-social  porteur du projet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/>
          <w:sz w:val="22"/>
          <w:szCs w:val="22"/>
        </w:rPr>
        <w:t xml:space="preserve">Nom de </w:t>
      </w:r>
      <w:r>
        <w:rPr>
          <w:rFonts w:ascii="Arial" w:hAnsi="Arial"/>
          <w:b/>
          <w:sz w:val="22"/>
          <w:szCs w:val="22"/>
        </w:rPr>
        <w:t>l’établissement :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color w:val="000000"/>
          <w:sz w:val="22"/>
          <w:szCs w:val="22"/>
        </w:rPr>
        <w:t>Adresse</w:t>
      </w:r>
    </w:p>
    <w:p w:rsidR="00DF0185" w:rsidRDefault="00F4632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Activités</w:t>
      </w:r>
    </w:p>
    <w:p w:rsidR="00DF0185" w:rsidRDefault="00F46320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Statut juridique</w:t>
      </w:r>
    </w:p>
    <w:p w:rsidR="00DF0185" w:rsidRDefault="00F46320">
      <w:r>
        <w:rPr>
          <w:rFonts w:ascii="Arial" w:hAnsi="Arial"/>
          <w:color w:val="000000"/>
          <w:sz w:val="22"/>
          <w:szCs w:val="22"/>
        </w:rPr>
        <w:t>- SIRET :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Nombre de sites et localisation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Présence d'équipements culturels dans l'établissement (bibliothèque, théâtre, salle de spectacle...)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Nom du directeur de l'établissement</w:t>
      </w:r>
    </w:p>
    <w:p w:rsidR="00DF0185" w:rsidRDefault="00F46320">
      <w:r>
        <w:rPr>
          <w:rFonts w:ascii="Arial" w:hAnsi="Arial"/>
          <w:sz w:val="22"/>
          <w:szCs w:val="22"/>
        </w:rPr>
        <w:t>- Coord</w:t>
      </w:r>
      <w:r>
        <w:rPr>
          <w:rFonts w:ascii="Arial" w:hAnsi="Arial"/>
          <w:sz w:val="22"/>
          <w:szCs w:val="22"/>
        </w:rPr>
        <w:t xml:space="preserve">onnées du directeur de l'établissement (téléphone et </w:t>
      </w:r>
      <w:r>
        <w:rPr>
          <w:rFonts w:ascii="Arial" w:hAnsi="Arial"/>
          <w:b/>
          <w:sz w:val="22"/>
          <w:szCs w:val="22"/>
          <w:u w:val="single"/>
        </w:rPr>
        <w:t>adresse électronique</w:t>
      </w:r>
      <w:r>
        <w:rPr>
          <w:rFonts w:ascii="Arial" w:hAnsi="Arial"/>
          <w:sz w:val="22"/>
          <w:szCs w:val="22"/>
        </w:rPr>
        <w:t>)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Nom du responsable ou du correspondant culturel de l'établissement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r>
        <w:rPr>
          <w:rFonts w:ascii="Arial" w:hAnsi="Arial"/>
          <w:sz w:val="22"/>
          <w:szCs w:val="22"/>
        </w:rPr>
        <w:t xml:space="preserve">- Coordonnées du responsable ou du correspondant culturel (téléphone et </w:t>
      </w:r>
      <w:r>
        <w:rPr>
          <w:rFonts w:ascii="Arial" w:hAnsi="Arial"/>
          <w:b/>
          <w:sz w:val="22"/>
          <w:szCs w:val="22"/>
          <w:u w:val="single"/>
        </w:rPr>
        <w:t>adresse électronique</w:t>
      </w:r>
      <w:r>
        <w:rPr>
          <w:rFonts w:ascii="Arial" w:hAnsi="Arial"/>
          <w:sz w:val="22"/>
          <w:szCs w:val="22"/>
        </w:rPr>
        <w:t>)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CCCCCC"/>
        <w:ind w:left="2" w:right="1052"/>
      </w:pPr>
      <w:r>
        <w:rPr>
          <w:rFonts w:ascii="Arial" w:hAnsi="Arial"/>
          <w:b/>
          <w:bCs/>
          <w:sz w:val="28"/>
          <w:szCs w:val="28"/>
        </w:rPr>
        <w:t xml:space="preserve">2 – </w:t>
      </w:r>
      <w:r>
        <w:rPr>
          <w:rFonts w:ascii="Arial" w:hAnsi="Arial"/>
          <w:b/>
          <w:bCs/>
          <w:sz w:val="28"/>
          <w:szCs w:val="28"/>
        </w:rPr>
        <w:t>Structure(s) culturelle(s) partenaire(s</w:t>
      </w:r>
      <w:r>
        <w:rPr>
          <w:rFonts w:ascii="Arial" w:hAnsi="Arial"/>
          <w:sz w:val="28"/>
          <w:szCs w:val="28"/>
        </w:rPr>
        <w:t>)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Pour chaque partenaire culturel</w:t>
      </w:r>
    </w:p>
    <w:p w:rsidR="00DF0185" w:rsidRDefault="00DF0185">
      <w:pPr>
        <w:rPr>
          <w:rFonts w:ascii="Arial" w:hAnsi="Arial"/>
          <w:i/>
          <w:iCs/>
          <w:sz w:val="22"/>
          <w:szCs w:val="22"/>
        </w:rPr>
      </w:pPr>
    </w:p>
    <w:p w:rsidR="00DF0185" w:rsidRDefault="00F46320">
      <w:pPr>
        <w:ind w:left="15"/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/>
          <w:sz w:val="22"/>
          <w:szCs w:val="22"/>
        </w:rPr>
        <w:t>Nom de la structure :</w:t>
      </w: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F46320">
      <w:pPr>
        <w:ind w:left="15"/>
      </w:pPr>
      <w:r>
        <w:rPr>
          <w:rFonts w:ascii="Arial" w:hAnsi="Arial"/>
          <w:sz w:val="22"/>
          <w:szCs w:val="22"/>
        </w:rPr>
        <w:t>- adresse</w:t>
      </w:r>
    </w:p>
    <w:p w:rsidR="00DF0185" w:rsidRDefault="00F46320">
      <w:pPr>
        <w:ind w:left="15"/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color w:val="FF0000"/>
          <w:sz w:val="22"/>
          <w:szCs w:val="22"/>
        </w:rPr>
        <w:t>SIRET</w:t>
      </w:r>
    </w:p>
    <w:p w:rsidR="00DF0185" w:rsidRDefault="00F46320">
      <w:pPr>
        <w:ind w:left="1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Domaine culturel ou discipline artistique</w:t>
      </w: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F46320">
      <w:pPr>
        <w:ind w:left="1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Nom du directeur</w:t>
      </w: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F46320">
      <w:pPr>
        <w:ind w:left="15"/>
      </w:pPr>
      <w:r>
        <w:rPr>
          <w:rFonts w:ascii="Arial" w:hAnsi="Arial"/>
          <w:sz w:val="22"/>
          <w:szCs w:val="22"/>
        </w:rPr>
        <w:t xml:space="preserve">- Coordonnées du directeur (téléphone et </w:t>
      </w:r>
      <w:r>
        <w:rPr>
          <w:rFonts w:ascii="Arial" w:hAnsi="Arial"/>
          <w:b/>
          <w:sz w:val="22"/>
          <w:szCs w:val="22"/>
          <w:u w:val="single"/>
        </w:rPr>
        <w:t>adresse électronique</w:t>
      </w:r>
      <w:r>
        <w:rPr>
          <w:rFonts w:ascii="Arial" w:hAnsi="Arial"/>
          <w:sz w:val="22"/>
          <w:szCs w:val="22"/>
        </w:rPr>
        <w:t>)</w:t>
      </w: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F46320">
      <w:pPr>
        <w:ind w:left="1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Nom et fonction de l'interlocuteur pour le projet</w:t>
      </w: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F46320">
      <w:pPr>
        <w:ind w:left="15"/>
      </w:pPr>
      <w:r>
        <w:rPr>
          <w:rFonts w:ascii="Arial" w:hAnsi="Arial"/>
          <w:sz w:val="22"/>
          <w:szCs w:val="22"/>
        </w:rPr>
        <w:t xml:space="preserve">- Coordonnées de l'interlocuteur (téléphone et </w:t>
      </w:r>
      <w:r>
        <w:rPr>
          <w:rFonts w:ascii="Arial" w:hAnsi="Arial"/>
          <w:b/>
          <w:sz w:val="22"/>
          <w:szCs w:val="22"/>
          <w:u w:val="single"/>
        </w:rPr>
        <w:t>adresse électronique</w:t>
      </w:r>
      <w:r>
        <w:rPr>
          <w:rFonts w:ascii="Arial" w:hAnsi="Arial"/>
          <w:sz w:val="22"/>
          <w:szCs w:val="22"/>
        </w:rPr>
        <w:t>)</w:t>
      </w: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F46320">
      <w:pPr>
        <w:ind w:left="15"/>
      </w:pPr>
      <w:r>
        <w:rPr>
          <w:rFonts w:ascii="Arial" w:hAnsi="Arial"/>
          <w:b/>
          <w:bCs/>
          <w:sz w:val="22"/>
          <w:szCs w:val="22"/>
          <w:u w:val="single"/>
        </w:rPr>
        <w:t>INTERVENANTS  (artistes, professionnels de la culture)</w:t>
      </w:r>
    </w:p>
    <w:p w:rsidR="00DF0185" w:rsidRDefault="00DF0185">
      <w:pPr>
        <w:ind w:left="15"/>
        <w:rPr>
          <w:rFonts w:ascii="Arial" w:hAnsi="Arial"/>
          <w:b/>
          <w:bCs/>
          <w:sz w:val="22"/>
          <w:szCs w:val="22"/>
        </w:rPr>
      </w:pPr>
    </w:p>
    <w:p w:rsidR="00DF0185" w:rsidRDefault="00F46320">
      <w:pPr>
        <w:ind w:left="1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Nom et spécialité du ou des artiste(s).  A préciser dès le dépôt du </w:t>
      </w:r>
      <w:r>
        <w:rPr>
          <w:rFonts w:ascii="Arial" w:hAnsi="Arial"/>
          <w:sz w:val="22"/>
          <w:szCs w:val="22"/>
        </w:rPr>
        <w:t>dossier (joindre un CV).</w:t>
      </w:r>
    </w:p>
    <w:p w:rsidR="00DF0185" w:rsidRDefault="00DF0185">
      <w:pPr>
        <w:rPr>
          <w:rFonts w:ascii="Arial" w:hAnsi="Arial"/>
          <w:sz w:val="22"/>
          <w:szCs w:val="22"/>
          <w:u w:val="single"/>
        </w:rPr>
      </w:pPr>
    </w:p>
    <w:p w:rsidR="00DF0185" w:rsidRDefault="00DF0185">
      <w:pPr>
        <w:rPr>
          <w:rFonts w:ascii="Arial" w:hAnsi="Arial"/>
          <w:sz w:val="22"/>
          <w:szCs w:val="22"/>
          <w:u w:val="single"/>
        </w:rPr>
      </w:pPr>
    </w:p>
    <w:p w:rsidR="00DF0185" w:rsidRDefault="00DF0185">
      <w:pPr>
        <w:rPr>
          <w:rFonts w:ascii="Arial" w:hAnsi="Arial"/>
          <w:sz w:val="22"/>
          <w:szCs w:val="22"/>
          <w:u w:val="single"/>
        </w:rPr>
      </w:pPr>
    </w:p>
    <w:p w:rsidR="00DF0185" w:rsidRDefault="00F4632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CCCCCC"/>
        <w:ind w:left="2" w:right="1037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3– Autres partenaires du projet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Exemple : établissements d'enseignement, collectivités territoriales, associations de bénévoles...</w:t>
      </w:r>
    </w:p>
    <w:p w:rsidR="00DF0185" w:rsidRDefault="00DF0185">
      <w:pPr>
        <w:rPr>
          <w:rFonts w:ascii="Arial" w:hAnsi="Arial"/>
          <w:i/>
          <w:iCs/>
          <w:sz w:val="22"/>
          <w:szCs w:val="22"/>
        </w:rPr>
      </w:pPr>
    </w:p>
    <w:p w:rsidR="00DF0185" w:rsidRDefault="00DF0185">
      <w:pPr>
        <w:rPr>
          <w:rFonts w:ascii="Arial" w:hAnsi="Arial"/>
          <w:i/>
          <w:iCs/>
          <w:sz w:val="22"/>
          <w:szCs w:val="22"/>
        </w:rPr>
      </w:pPr>
    </w:p>
    <w:p w:rsidR="00DF0185" w:rsidRDefault="00DF0185">
      <w:pPr>
        <w:rPr>
          <w:rFonts w:ascii="Arial" w:hAnsi="Arial"/>
          <w:i/>
          <w:iCs/>
          <w:sz w:val="22"/>
          <w:szCs w:val="22"/>
        </w:rPr>
      </w:pP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CCCCCC"/>
        <w:ind w:left="2" w:right="1067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 – Présentation du projet</w:t>
      </w:r>
    </w:p>
    <w:p w:rsidR="00DF0185" w:rsidRDefault="00DF0185">
      <w:pPr>
        <w:rPr>
          <w:rFonts w:ascii="Arial" w:hAnsi="Arial"/>
          <w:b/>
          <w:bCs/>
          <w:sz w:val="26"/>
          <w:szCs w:val="26"/>
        </w:rPr>
      </w:pPr>
    </w:p>
    <w:p w:rsidR="00DF0185" w:rsidRDefault="00F46320">
      <w:pPr>
        <w:ind w:left="30" w:firstLine="1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Dénomination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r>
        <w:rPr>
          <w:rFonts w:ascii="Arial" w:hAnsi="Arial"/>
          <w:sz w:val="22"/>
          <w:szCs w:val="22"/>
        </w:rPr>
        <w:t xml:space="preserve">- Renouvellement d'une action :   oui  </w:t>
      </w:r>
      <w:r>
        <w:rPr>
          <w:rFonts w:ascii="Arial" w:eastAsia="Arial" w:hAnsi="Arial" w:cs="Arial"/>
          <w:b/>
          <w:bCs/>
          <w:sz w:val="32"/>
          <w:szCs w:val="32"/>
        </w:rPr>
        <w:t>□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sz w:val="22"/>
          <w:szCs w:val="22"/>
        </w:rPr>
        <w:t xml:space="preserve">     non   </w:t>
      </w:r>
      <w:r>
        <w:rPr>
          <w:rFonts w:ascii="Arial" w:eastAsia="Arial" w:hAnsi="Arial" w:cs="Arial"/>
          <w:sz w:val="32"/>
          <w:szCs w:val="32"/>
        </w:rPr>
        <w:t>□</w:t>
      </w:r>
    </w:p>
    <w:p w:rsidR="00DF0185" w:rsidRDefault="00F46320">
      <w:r>
        <w:rPr>
          <w:rFonts w:ascii="Arial" w:eastAsia="Arial" w:hAnsi="Arial" w:cs="Arial"/>
          <w:color w:val="000000"/>
          <w:sz w:val="22"/>
          <w:szCs w:val="22"/>
        </w:rPr>
        <w:t xml:space="preserve">- jumelage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</w:t>
      </w:r>
      <w:r>
        <w:rPr>
          <w:rFonts w:ascii="Arial" w:hAnsi="Arial"/>
          <w:color w:val="000000"/>
          <w:sz w:val="22"/>
          <w:szCs w:val="22"/>
        </w:rPr>
        <w:t xml:space="preserve">oui 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□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     non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</w:p>
    <w:p w:rsidR="00DF0185" w:rsidRDefault="00F46320">
      <w:r>
        <w:rPr>
          <w:rFonts w:ascii="Arial" w:eastAsia="Arial" w:hAnsi="Arial" w:cs="Arial"/>
          <w:color w:val="000000"/>
          <w:sz w:val="22"/>
          <w:szCs w:val="22"/>
        </w:rPr>
        <w:t xml:space="preserve">- résidence d’artiste                      </w:t>
      </w:r>
      <w:r>
        <w:rPr>
          <w:rFonts w:ascii="Arial" w:hAnsi="Arial"/>
          <w:color w:val="000000"/>
          <w:sz w:val="22"/>
          <w:szCs w:val="22"/>
        </w:rPr>
        <w:t xml:space="preserve">oui 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□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     non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</w:p>
    <w:p w:rsidR="00DF0185" w:rsidRDefault="00F46320">
      <w:r>
        <w:rPr>
          <w:rFonts w:ascii="Arial" w:eastAsia="Arial" w:hAnsi="Arial" w:cs="Arial"/>
          <w:color w:val="000000"/>
          <w:sz w:val="22"/>
          <w:szCs w:val="22"/>
        </w:rPr>
        <w:t xml:space="preserve">- atelier                                          </w:t>
      </w:r>
      <w:r>
        <w:rPr>
          <w:rFonts w:ascii="Arial" w:hAnsi="Arial"/>
          <w:color w:val="000000"/>
          <w:sz w:val="22"/>
          <w:szCs w:val="22"/>
        </w:rPr>
        <w:t xml:space="preserve">oui 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□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     non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Services concernés (nombres, activités du service, nombre de patients ou de résidents concernés, types de patients concernés)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Participants et/ou publics (cibles) (p</w:t>
      </w:r>
      <w:r>
        <w:rPr>
          <w:rFonts w:ascii="Arial" w:hAnsi="Arial"/>
          <w:sz w:val="22"/>
          <w:szCs w:val="22"/>
        </w:rPr>
        <w:t>atients ou résidents, personnel, population extérieure...)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pPr>
        <w:ind w:left="15"/>
      </w:pPr>
      <w:r>
        <w:rPr>
          <w:rFonts w:ascii="Arial" w:hAnsi="Arial"/>
          <w:sz w:val="22"/>
          <w:szCs w:val="22"/>
        </w:rPr>
        <w:t>- Contenus (résumer ici ces contenus et j</w:t>
      </w:r>
      <w:r>
        <w:rPr>
          <w:rFonts w:ascii="Arial" w:hAnsi="Arial"/>
          <w:sz w:val="22"/>
          <w:szCs w:val="22"/>
          <w:u w:val="single"/>
        </w:rPr>
        <w:t>oindre en annexe obligatoirement le descriptif complet</w:t>
      </w:r>
      <w:r>
        <w:rPr>
          <w:rFonts w:ascii="Arial" w:hAnsi="Arial"/>
          <w:sz w:val="22"/>
          <w:szCs w:val="22"/>
        </w:rPr>
        <w:t xml:space="preserve"> : contexte dans lequel s'inscrit le projet, enjeux et objectifs, actions envisagées, </w:t>
      </w:r>
      <w:r>
        <w:rPr>
          <w:rFonts w:ascii="Arial" w:hAnsi="Arial"/>
          <w:color w:val="000000"/>
          <w:sz w:val="22"/>
          <w:szCs w:val="22"/>
        </w:rPr>
        <w:t>nombre d’heures</w:t>
      </w:r>
      <w:r>
        <w:rPr>
          <w:rFonts w:ascii="Arial" w:hAnsi="Arial"/>
          <w:color w:val="000000"/>
          <w:sz w:val="22"/>
          <w:szCs w:val="22"/>
        </w:rPr>
        <w:t xml:space="preserve"> ...)</w:t>
      </w:r>
    </w:p>
    <w:p w:rsidR="00DF0185" w:rsidRDefault="00F46320">
      <w:pPr>
        <w:ind w:left="15"/>
      </w:pPr>
      <w:r>
        <w:rPr>
          <w:rFonts w:ascii="Arial" w:hAnsi="Arial"/>
          <w:color w:val="000000"/>
          <w:sz w:val="22"/>
          <w:szCs w:val="22"/>
        </w:rPr>
        <w:t xml:space="preserve">Dans le cas des jumelages, joindre la </w:t>
      </w:r>
      <w:r>
        <w:rPr>
          <w:rFonts w:ascii="Arial" w:hAnsi="Arial"/>
          <w:color w:val="000000"/>
          <w:sz w:val="22"/>
          <w:szCs w:val="22"/>
          <w:u w:val="single"/>
        </w:rPr>
        <w:t>convention</w:t>
      </w:r>
      <w:r>
        <w:rPr>
          <w:rFonts w:ascii="Arial" w:hAnsi="Arial"/>
          <w:color w:val="000000"/>
          <w:sz w:val="22"/>
          <w:szCs w:val="22"/>
        </w:rPr>
        <w:t xml:space="preserve"> entre partenaires.</w:t>
      </w:r>
    </w:p>
    <w:p w:rsidR="00DF0185" w:rsidRDefault="00DF0185">
      <w:pPr>
        <w:ind w:left="15"/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F46320">
      <w:pPr>
        <w:ind w:left="1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Dispositif d'accompagnement (comité de pilotage, comité de suivi, mode d'évaluation...)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pPr>
        <w:ind w:left="15" w:hanging="1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Dispositif de valorisation (communication, traces, diffusion...)</w:t>
      </w:r>
    </w:p>
    <w:p w:rsidR="00DF0185" w:rsidRDefault="00DF0185">
      <w:pPr>
        <w:ind w:left="15"/>
        <w:rPr>
          <w:rFonts w:ascii="Arial" w:hAnsi="Arial"/>
          <w:sz w:val="22"/>
          <w:szCs w:val="22"/>
        </w:rPr>
      </w:pPr>
    </w:p>
    <w:p w:rsidR="00DF0185" w:rsidRDefault="00F46320">
      <w:pPr>
        <w:ind w:left="15"/>
      </w:pPr>
      <w:r>
        <w:rPr>
          <w:rFonts w:ascii="Arial" w:hAnsi="Arial"/>
          <w:sz w:val="22"/>
          <w:szCs w:val="22"/>
        </w:rPr>
        <w:t xml:space="preserve">- Calendrier de </w:t>
      </w:r>
      <w:r>
        <w:rPr>
          <w:rFonts w:ascii="Arial" w:hAnsi="Arial"/>
          <w:sz w:val="22"/>
          <w:szCs w:val="22"/>
        </w:rPr>
        <w:t xml:space="preserve">réalisation (durée, fréquence intervention,...). </w:t>
      </w:r>
      <w:r>
        <w:rPr>
          <w:rFonts w:ascii="Arial" w:hAnsi="Arial"/>
          <w:color w:val="000000"/>
          <w:sz w:val="22"/>
          <w:szCs w:val="22"/>
        </w:rPr>
        <w:t>Attention : les actions liées au projet ne doivent pas être terminées au moment du dépôt du dossier d'instruction.</w:t>
      </w:r>
    </w:p>
    <w:p w:rsidR="00DF0185" w:rsidRDefault="00DF0185">
      <w:pPr>
        <w:ind w:left="15"/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ind w:left="15"/>
        <w:rPr>
          <w:rFonts w:ascii="Arial" w:hAnsi="Arial"/>
          <w:color w:val="000000"/>
          <w:sz w:val="22"/>
          <w:szCs w:val="22"/>
        </w:rPr>
      </w:pPr>
    </w:p>
    <w:p w:rsidR="00DF0185" w:rsidRDefault="00F4632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CCCCCC"/>
        <w:ind w:left="2" w:right="1022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 – Le budget prévisionnel de l'action</w:t>
      </w: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DF0185">
      <w:pPr>
        <w:rPr>
          <w:rFonts w:ascii="Arial" w:hAnsi="Arial"/>
          <w:sz w:val="22"/>
          <w:szCs w:val="22"/>
        </w:rPr>
      </w:pPr>
    </w:p>
    <w:p w:rsidR="00DF0185" w:rsidRDefault="00F46320">
      <w:r>
        <w:rPr>
          <w:rFonts w:ascii="Arial" w:hAnsi="Arial"/>
          <w:b/>
          <w:bCs/>
          <w:i/>
          <w:iCs/>
          <w:sz w:val="22"/>
          <w:szCs w:val="22"/>
        </w:rPr>
        <w:t>Exemple</w:t>
      </w:r>
      <w:r>
        <w:rPr>
          <w:rFonts w:ascii="Arial" w:hAnsi="Arial"/>
          <w:i/>
          <w:iCs/>
          <w:sz w:val="22"/>
          <w:szCs w:val="22"/>
        </w:rPr>
        <w:t xml:space="preserve"> de tableau de budget prévisionnel</w:t>
      </w:r>
    </w:p>
    <w:p w:rsidR="00DF0185" w:rsidRDefault="00DF0185">
      <w:pPr>
        <w:rPr>
          <w:rFonts w:ascii="Arial" w:hAnsi="Arial"/>
          <w:i/>
          <w:iCs/>
          <w:sz w:val="22"/>
          <w:szCs w:val="22"/>
        </w:rPr>
      </w:pPr>
    </w:p>
    <w:p w:rsidR="00DF0185" w:rsidRDefault="00DF0185">
      <w:pPr>
        <w:rPr>
          <w:rFonts w:ascii="Arial" w:hAnsi="Arial"/>
          <w:sz w:val="22"/>
          <w:szCs w:val="22"/>
        </w:rPr>
      </w:pPr>
    </w:p>
    <w:tbl>
      <w:tblPr>
        <w:tblW w:w="10245" w:type="dxa"/>
        <w:tblInd w:w="-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1245"/>
        <w:gridCol w:w="2529"/>
        <w:gridCol w:w="1557"/>
        <w:gridCol w:w="2687"/>
      </w:tblGrid>
      <w:tr w:rsidR="00DF0185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CHARGES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MONTANT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PRODUITS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jc w:val="center"/>
              <w:rPr>
                <w:rFonts w:ascii="Arial" w:hAnsi="Arial"/>
                <w:color w:val="FF3333"/>
                <w:sz w:val="22"/>
                <w:szCs w:val="22"/>
              </w:rPr>
            </w:pPr>
            <w:r>
              <w:rPr>
                <w:rFonts w:ascii="Arial" w:hAnsi="Arial"/>
                <w:color w:val="FF3333"/>
                <w:sz w:val="22"/>
                <w:szCs w:val="22"/>
              </w:rPr>
              <w:t>MONTANT SUBV DEMANDEE</w:t>
            </w:r>
          </w:p>
        </w:tc>
        <w:tc>
          <w:tcPr>
            <w:tcW w:w="2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jc w:val="center"/>
              <w:rPr>
                <w:rFonts w:ascii="Arial" w:hAnsi="Arial"/>
                <w:color w:val="FF3333"/>
                <w:sz w:val="22"/>
                <w:szCs w:val="22"/>
              </w:rPr>
            </w:pPr>
            <w:r>
              <w:rPr>
                <w:rFonts w:ascii="Arial" w:hAnsi="Arial"/>
                <w:color w:val="FF3333"/>
                <w:sz w:val="22"/>
                <w:szCs w:val="22"/>
              </w:rPr>
              <w:t>Préciser si subv est obtenue (montant) ou en attente de réponse</w:t>
            </w:r>
          </w:p>
        </w:tc>
      </w:tr>
      <w:tr w:rsidR="00DF0185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Rémunération artistes et intervenants (TTC)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Convention DRAC-ARS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F0185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Déplacements et frais divers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Collectivités territoriales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F0185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Fournitures </w:t>
            </w:r>
            <w:r>
              <w:rPr>
                <w:rFonts w:ascii="Arial" w:hAnsi="Arial"/>
                <w:sz w:val="22"/>
                <w:szCs w:val="22"/>
              </w:rPr>
              <w:t>diverses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Mécénat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F0185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Frais de communication (à préciser)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Hôpital ou établissement médico-social (apports financiers et/ou structurels)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F0185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Frais de personnel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Partenaires culturels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F0185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Autres charges (à préciser)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Autres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F0185">
        <w:tblPrEx>
          <w:tblCellMar>
            <w:top w:w="0" w:type="dxa"/>
            <w:bottom w:w="0" w:type="dxa"/>
          </w:tblCellMar>
        </w:tblPrEx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F4632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55" w:type="dxa"/>
              <w:left w:w="9" w:type="dxa"/>
              <w:bottom w:w="55" w:type="dxa"/>
              <w:right w:w="55" w:type="dxa"/>
            </w:tcMar>
          </w:tcPr>
          <w:p w:rsidR="00DF0185" w:rsidRDefault="00DF018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pPr>
        <w:numPr>
          <w:ilvl w:val="0"/>
          <w:numId w:val="1"/>
        </w:numPr>
        <w:overflowPunct w:val="0"/>
      </w:pPr>
      <w:r>
        <w:rPr>
          <w:rFonts w:ascii="Arial" w:hAnsi="Arial"/>
          <w:i/>
          <w:iCs/>
          <w:color w:val="000000"/>
          <w:sz w:val="22"/>
          <w:szCs w:val="22"/>
          <w:u w:val="single"/>
        </w:rPr>
        <w:t xml:space="preserve">Remarque : le </w:t>
      </w:r>
      <w:r>
        <w:rPr>
          <w:rFonts w:ascii="Arial" w:hAnsi="Arial"/>
          <w:i/>
          <w:iCs/>
          <w:color w:val="000000"/>
          <w:sz w:val="22"/>
          <w:szCs w:val="22"/>
          <w:u w:val="single"/>
        </w:rPr>
        <w:t>total des charges doit être égal au total des produits</w:t>
      </w:r>
    </w:p>
    <w:p w:rsidR="00DF0185" w:rsidRDefault="00F46320">
      <w:pPr>
        <w:numPr>
          <w:ilvl w:val="0"/>
          <w:numId w:val="1"/>
        </w:numPr>
        <w:overflowPunct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Nature et objet de dépenses les plus significatives (honoraires de prestataires, déplacements, salaires,...), préciser le tarif horaire toutes charges comprises des intervenants.</w:t>
      </w:r>
    </w:p>
    <w:p w:rsidR="00DF0185" w:rsidRDefault="00F46320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Est-il prévu une parti</w:t>
      </w:r>
      <w:r>
        <w:rPr>
          <w:rFonts w:ascii="Arial" w:hAnsi="Arial"/>
          <w:color w:val="000000"/>
          <w:sz w:val="22"/>
          <w:szCs w:val="22"/>
        </w:rPr>
        <w:t>cipation financière des bénéficiaires (ou du public visé) de l'action ?</w:t>
      </w:r>
    </w:p>
    <w:p w:rsidR="00DF0185" w:rsidRDefault="00DF0185">
      <w:pPr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DF0185" w:rsidRDefault="00DF0185">
      <w:pPr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DF0185" w:rsidRDefault="00F46320">
      <w:pPr>
        <w:numPr>
          <w:ilvl w:val="0"/>
          <w:numId w:val="2"/>
        </w:numPr>
        <w:overflowPunct w:val="0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Les dossiers non signés par les 2 partenaires ne seront pas pris en compte.</w:t>
      </w:r>
    </w:p>
    <w:p w:rsidR="00DF0185" w:rsidRDefault="00DF0185">
      <w:pPr>
        <w:overflowPunct w:val="0"/>
        <w:rPr>
          <w:rFonts w:ascii="Arial" w:hAnsi="Arial"/>
          <w:b/>
          <w:bCs/>
          <w:color w:val="000000"/>
          <w:sz w:val="22"/>
          <w:szCs w:val="22"/>
        </w:rPr>
      </w:pPr>
    </w:p>
    <w:p w:rsidR="00DF0185" w:rsidRDefault="00DF0185">
      <w:pPr>
        <w:overflowPunct w:val="0"/>
        <w:rPr>
          <w:rFonts w:ascii="Arial" w:hAnsi="Arial"/>
          <w:b/>
          <w:bCs/>
          <w:color w:val="000000"/>
          <w:sz w:val="22"/>
          <w:szCs w:val="22"/>
        </w:rPr>
      </w:pPr>
    </w:p>
    <w:p w:rsidR="00DF0185" w:rsidRDefault="00DF0185">
      <w:pPr>
        <w:overflowPunct w:val="0"/>
        <w:rPr>
          <w:rFonts w:ascii="Arial" w:hAnsi="Arial"/>
          <w:b/>
          <w:bCs/>
          <w:color w:val="000000"/>
          <w:sz w:val="22"/>
          <w:szCs w:val="22"/>
        </w:rPr>
      </w:pPr>
    </w:p>
    <w:p w:rsidR="00DF0185" w:rsidRDefault="00F46320">
      <w:pPr>
        <w:jc w:val="both"/>
      </w:pPr>
      <w:r>
        <w:rPr>
          <w:rFonts w:ascii="Arial" w:hAnsi="Arial"/>
          <w:b/>
          <w:bCs/>
          <w:color w:val="FF0000"/>
          <w:sz w:val="22"/>
          <w:szCs w:val="22"/>
          <w:u w:val="single"/>
        </w:rPr>
        <w:t>NOUVEAUTE</w:t>
      </w:r>
      <w:r>
        <w:rPr>
          <w:rFonts w:ascii="Arial" w:hAnsi="Arial"/>
          <w:b/>
          <w:bCs/>
          <w:color w:val="FF0000"/>
          <w:sz w:val="22"/>
          <w:szCs w:val="22"/>
        </w:rPr>
        <w:t xml:space="preserve"> : </w:t>
      </w:r>
      <w:r>
        <w:rPr>
          <w:rFonts w:ascii="Arial" w:hAnsi="Arial"/>
          <w:b/>
          <w:bCs/>
          <w:color w:val="FF0000"/>
          <w:sz w:val="22"/>
          <w:szCs w:val="22"/>
          <w:u w:val="single"/>
        </w:rPr>
        <w:t xml:space="preserve">Chaque projet retenu sera financé par une seule des deux institutions partenaires du </w:t>
      </w:r>
      <w:r>
        <w:rPr>
          <w:rFonts w:ascii="Arial" w:hAnsi="Arial"/>
          <w:b/>
          <w:bCs/>
          <w:color w:val="FF0000"/>
          <w:sz w:val="22"/>
          <w:szCs w:val="22"/>
          <w:u w:val="single"/>
        </w:rPr>
        <w:t>programme régional Culture et Santé</w:t>
      </w:r>
      <w:r>
        <w:rPr>
          <w:rFonts w:ascii="Arial" w:hAnsi="Arial"/>
          <w:b/>
          <w:bCs/>
          <w:color w:val="FF0000"/>
          <w:sz w:val="22"/>
          <w:szCs w:val="22"/>
        </w:rPr>
        <w:t>.</w:t>
      </w:r>
    </w:p>
    <w:p w:rsidR="00DF0185" w:rsidRDefault="00F46320">
      <w:pPr>
        <w:jc w:val="both"/>
      </w:pPr>
      <w:r>
        <w:rPr>
          <w:rFonts w:ascii="Arial" w:hAnsi="Arial"/>
          <w:b/>
          <w:bCs/>
          <w:color w:val="FF0000"/>
          <w:sz w:val="22"/>
          <w:szCs w:val="22"/>
          <w:u w:val="single"/>
        </w:rPr>
        <w:t>L’intégralité de l’aide financière sera versée uniquement aux structures culturelles</w:t>
      </w:r>
    </w:p>
    <w:p w:rsidR="00DF0185" w:rsidRDefault="00F46320">
      <w:pPr>
        <w:jc w:val="both"/>
      </w:pPr>
      <w:r>
        <w:rPr>
          <w:rFonts w:ascii="Arial" w:hAnsi="Arial"/>
          <w:b/>
          <w:bCs/>
          <w:color w:val="FF0000"/>
          <w:sz w:val="22"/>
          <w:szCs w:val="22"/>
        </w:rPr>
        <w:t xml:space="preserve">Néanmoins les </w:t>
      </w:r>
      <w:r>
        <w:rPr>
          <w:rFonts w:ascii="Arial" w:hAnsi="Arial"/>
          <w:color w:val="FF0000"/>
          <w:sz w:val="22"/>
          <w:szCs w:val="22"/>
        </w:rPr>
        <w:t>candidats dont les projets seront retenus feront apparaître sur tous leurs supports de communication la mention explicit</w:t>
      </w:r>
      <w:r>
        <w:rPr>
          <w:rFonts w:ascii="Arial" w:hAnsi="Arial"/>
          <w:color w:val="FF0000"/>
          <w:sz w:val="22"/>
          <w:szCs w:val="22"/>
        </w:rPr>
        <w:t>e suivante :</w:t>
      </w:r>
    </w:p>
    <w:p w:rsidR="00DF0185" w:rsidRDefault="00DF0185">
      <w:pPr>
        <w:jc w:val="both"/>
        <w:rPr>
          <w:rFonts w:ascii="Arial" w:hAnsi="Arial"/>
          <w:color w:val="FF0000"/>
          <w:sz w:val="22"/>
          <w:szCs w:val="22"/>
        </w:rPr>
      </w:pPr>
    </w:p>
    <w:p w:rsidR="00DF0185" w:rsidRDefault="00F46320">
      <w:pPr>
        <w:jc w:val="both"/>
      </w:pPr>
      <w:r>
        <w:rPr>
          <w:rFonts w:ascii="Arial" w:hAnsi="Arial"/>
          <w:i/>
          <w:iCs/>
          <w:color w:val="FF0000"/>
          <w:sz w:val="22"/>
          <w:szCs w:val="22"/>
        </w:rPr>
        <w:tab/>
        <w:t>« avec le soutien du Ministère de la culture - DRAC Bretagne,</w:t>
      </w:r>
    </w:p>
    <w:p w:rsidR="00DF0185" w:rsidRDefault="00F46320">
      <w:pPr>
        <w:jc w:val="both"/>
        <w:rPr>
          <w:rFonts w:ascii="Arial" w:hAnsi="Arial"/>
          <w:i/>
          <w:iCs/>
          <w:color w:val="FF0000"/>
          <w:sz w:val="22"/>
          <w:szCs w:val="22"/>
        </w:rPr>
      </w:pPr>
      <w:r>
        <w:rPr>
          <w:rFonts w:ascii="Arial" w:hAnsi="Arial"/>
          <w:i/>
          <w:iCs/>
          <w:color w:val="FF0000"/>
          <w:sz w:val="22"/>
          <w:szCs w:val="22"/>
        </w:rPr>
        <w:tab/>
        <w:t>et de l'Agence régionale de santé Bretagne,</w:t>
      </w:r>
    </w:p>
    <w:p w:rsidR="00DF0185" w:rsidRDefault="00F46320">
      <w:pPr>
        <w:overflowPunct w:val="0"/>
        <w:ind w:left="720"/>
      </w:pPr>
      <w:r>
        <w:rPr>
          <w:rFonts w:ascii="Arial" w:hAnsi="Arial"/>
          <w:i/>
          <w:iCs/>
          <w:color w:val="FF0000"/>
          <w:sz w:val="22"/>
          <w:szCs w:val="22"/>
        </w:rPr>
        <w:t>dans le cadre du programme régional "culture et santé" »</w:t>
      </w:r>
    </w:p>
    <w:p w:rsidR="00DF0185" w:rsidRDefault="00DF0185">
      <w:pPr>
        <w:overflowPunct w:val="0"/>
        <w:ind w:left="720"/>
        <w:rPr>
          <w:rFonts w:ascii="Arial" w:hAnsi="Arial"/>
          <w:b/>
          <w:bCs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DF0185">
      <w:pPr>
        <w:rPr>
          <w:rFonts w:ascii="Arial" w:hAnsi="Arial"/>
          <w:color w:val="FF3333"/>
          <w:sz w:val="22"/>
          <w:szCs w:val="22"/>
        </w:rPr>
      </w:pPr>
    </w:p>
    <w:p w:rsidR="00DF0185" w:rsidRDefault="00F4632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auto" w:fill="CCCCCC"/>
        <w:ind w:left="2" w:right="1022"/>
      </w:pPr>
      <w:r>
        <w:rPr>
          <w:rFonts w:ascii="Arial" w:hAnsi="Arial"/>
          <w:b/>
          <w:bCs/>
          <w:color w:val="000000"/>
          <w:sz w:val="28"/>
          <w:szCs w:val="28"/>
        </w:rPr>
        <w:t>6 – Cachets et signatures (obligatoires)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r>
        <w:rPr>
          <w:rFonts w:ascii="Arial" w:hAnsi="Arial"/>
          <w:color w:val="000000"/>
        </w:rPr>
        <w:t xml:space="preserve">Directeur / </w:t>
      </w:r>
      <w:r>
        <w:rPr>
          <w:rFonts w:ascii="Arial" w:hAnsi="Arial"/>
          <w:color w:val="000000"/>
        </w:rPr>
        <w:t>Directrice de l'établissement sanitaire ou médico-social</w:t>
      </w:r>
      <w:r>
        <w:rPr>
          <w:rFonts w:ascii="Arial" w:hAnsi="Arial"/>
          <w:color w:val="000000"/>
          <w:sz w:val="22"/>
          <w:szCs w:val="22"/>
        </w:rPr>
        <w:t xml:space="preserve"> :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Nom :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Prénom :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Date :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Signature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r>
        <w:rPr>
          <w:rFonts w:ascii="Arial" w:hAnsi="Arial"/>
          <w:color w:val="000000"/>
        </w:rPr>
        <w:t>Président(e) ou directeur(trice) de la structure culturelle</w:t>
      </w:r>
      <w:r>
        <w:rPr>
          <w:rFonts w:ascii="Arial" w:hAnsi="Arial"/>
          <w:color w:val="000000"/>
          <w:sz w:val="22"/>
          <w:szCs w:val="22"/>
        </w:rPr>
        <w:t xml:space="preserve"> :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Nom :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Prénom :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Date :</w:t>
      </w:r>
    </w:p>
    <w:p w:rsidR="00DF0185" w:rsidRDefault="00DF0185">
      <w:pPr>
        <w:rPr>
          <w:rFonts w:ascii="Arial" w:hAnsi="Arial"/>
          <w:color w:val="000000"/>
          <w:sz w:val="22"/>
          <w:szCs w:val="22"/>
        </w:rPr>
      </w:pPr>
    </w:p>
    <w:p w:rsidR="00DF0185" w:rsidRDefault="00F46320">
      <w:r>
        <w:rPr>
          <w:rFonts w:ascii="Arial" w:hAnsi="Arial"/>
          <w:color w:val="000000"/>
          <w:sz w:val="22"/>
          <w:szCs w:val="22"/>
        </w:rPr>
        <w:t>Signature</w:t>
      </w:r>
    </w:p>
    <w:p w:rsidR="00DF0185" w:rsidRDefault="00DF0185">
      <w:pPr>
        <w:jc w:val="center"/>
      </w:pPr>
    </w:p>
    <w:sectPr w:rsidR="00DF018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12" w:right="707" w:bottom="1013" w:left="1134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6320">
      <w:r>
        <w:separator/>
      </w:r>
    </w:p>
  </w:endnote>
  <w:endnote w:type="continuationSeparator" w:id="0">
    <w:p w:rsidR="00000000" w:rsidRDefault="00F4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81" w:rsidRDefault="00F46320">
    <w:pPr>
      <w:pStyle w:val="Pieddepage"/>
      <w:jc w:val="right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6759720</wp:posOffset>
              </wp:positionH>
              <wp:positionV relativeFrom="paragraph">
                <wp:posOffset>720</wp:posOffset>
              </wp:positionV>
              <wp:extent cx="51840" cy="133560"/>
              <wp:effectExtent l="0" t="0" r="5310" b="0"/>
              <wp:wrapSquare wrapText="bothSides"/>
              <wp:docPr id="1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40" cy="13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C44A81" w:rsidRDefault="00F46320"/>
                      </w:txbxContent>
                    </wps:txbx>
                    <wps:bodyPr wrap="square" lIns="720" tIns="720" rIns="720" bIns="720" anchor="t" anchorCtr="0" compatLnSpc="0"/>
                  </wps:wsp>
                </a:graphicData>
              </a:graphic>
            </wp:anchor>
          </w:drawing>
        </mc:Choice>
        <mc:Fallback>
          <w:pict>
            <v:rect id="Image1" o:spid="_x0000_s1026" style="position:absolute;left:0;text-align:left;margin-left:532.25pt;margin-top:.05pt;width:4.1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" stroked="f">
              <v:textbox inset=".02mm,.02mm,.02mm,.02mm">
                <w:txbxContent>
                  <w:p w:rsidR="00C44A81" w:rsidRDefault="00F46320"/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6759720</wp:posOffset>
              </wp:positionH>
              <wp:positionV relativeFrom="paragraph">
                <wp:posOffset>720</wp:posOffset>
              </wp:positionV>
              <wp:extent cx="51840" cy="133560"/>
              <wp:effectExtent l="0" t="0" r="5310" b="0"/>
              <wp:wrapSquare wrapText="bothSides"/>
              <wp:docPr id="2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40" cy="13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C44A81" w:rsidRDefault="00F46320"/>
                      </w:txbxContent>
                    </wps:txbx>
                    <wps:bodyPr wrap="square" lIns="720" tIns="720" rIns="720" bIns="720" anchor="t" anchorCtr="0" compatLnSpc="0"/>
                  </wps:wsp>
                </a:graphicData>
              </a:graphic>
            </wp:anchor>
          </w:drawing>
        </mc:Choice>
        <mc:Fallback>
          <w:pict>
            <v:rect id="Image2" o:spid="_x0000_s1027" style="position:absolute;left:0;text-align:left;margin-left:532.25pt;margin-top:.05pt;width:4.1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" stroked="f">
              <v:textbox inset=".02mm,.02mm,.02mm,.02mm">
                <w:txbxContent>
                  <w:p w:rsidR="00C44A81" w:rsidRDefault="00F46320"/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6759720</wp:posOffset>
              </wp:positionH>
              <wp:positionV relativeFrom="paragraph">
                <wp:posOffset>720</wp:posOffset>
              </wp:positionV>
              <wp:extent cx="51840" cy="133560"/>
              <wp:effectExtent l="0" t="0" r="5310" b="0"/>
              <wp:wrapSquare wrapText="bothSides"/>
              <wp:docPr id="3" name="Imag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40" cy="13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C44A81" w:rsidRDefault="00F46320"/>
                      </w:txbxContent>
                    </wps:txbx>
                    <wps:bodyPr wrap="square" lIns="720" tIns="720" rIns="720" bIns="720" anchor="t" anchorCtr="0" compatLnSpc="0"/>
                  </wps:wsp>
                </a:graphicData>
              </a:graphic>
            </wp:anchor>
          </w:drawing>
        </mc:Choice>
        <mc:Fallback>
          <w:pict>
            <v:rect id="Image3" o:spid="_x0000_s1028" style="position:absolute;left:0;text-align:left;margin-left:532.25pt;margin-top:.05pt;width:4.1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" stroked="f">
              <v:textbox inset=".02mm,.02mm,.02mm,.02mm">
                <w:txbxContent>
                  <w:p w:rsidR="00C44A81" w:rsidRDefault="00F46320"/>
                </w:txbxContent>
              </v:textbox>
              <w10:wrap type="square"/>
            </v:rect>
          </w:pict>
        </mc:Fallback>
      </mc:AlternateContent>
    </w:r>
    <w:r>
      <w:rPr>
        <w:rFonts w:ascii="Times, 'Times New Roman'" w:hAnsi="Times, 'Times New Roman'" w:cs="Times, 'Times New Roman'"/>
        <w:i/>
        <w:sz w:val="16"/>
        <w:szCs w:val="16"/>
      </w:rPr>
      <w:tab/>
      <w:t xml:space="preserve">Programme Culture et Santé </w:t>
    </w:r>
    <w:r>
      <w:rPr>
        <w:rFonts w:ascii="Times, 'Times New Roman'" w:hAnsi="Times, 'Times New Roman'" w:cs="Times, 'Times New Roman'"/>
        <w:i/>
        <w:sz w:val="18"/>
        <w:szCs w:val="16"/>
      </w:rPr>
      <w:t>Bretagne – Appel à projets annuel 2019 – Dossier d’instruction</w:t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16"/>
        <w:szCs w:val="16"/>
      </w:rPr>
      <w:tab/>
      <w:t xml:space="preserve">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81" w:rsidRDefault="00F46320">
    <w:pPr>
      <w:pStyle w:val="Pieddepage"/>
      <w:ind w:right="360"/>
      <w:jc w:val="center"/>
    </w:pPr>
    <w:r>
      <w:rPr>
        <w:rFonts w:ascii="Times, 'Times New Roman'" w:hAnsi="Times, 'Times New Roman'" w:cs="Times, 'Times New Roman'"/>
        <w:i/>
        <w:sz w:val="18"/>
        <w:szCs w:val="16"/>
      </w:rPr>
      <w:t>Programme Culture et Santé Bretagne – Appel à projets annuel 2019 – Dossier d’instruct</w:t>
    </w:r>
    <w:r>
      <w:rPr>
        <w:rFonts w:ascii="Times, 'Times New Roman'" w:hAnsi="Times, 'Times New Roman'" w:cs="Times, 'Times New Roman'"/>
        <w:i/>
        <w:sz w:val="18"/>
        <w:szCs w:val="16"/>
      </w:rPr>
      <w:t>ion</w:t>
    </w:r>
  </w:p>
  <w:p w:rsidR="00C44A81" w:rsidRDefault="00F46320">
    <w:pPr>
      <w:pStyle w:val="Pieddepage"/>
      <w:ind w:right="360"/>
      <w:jc w:val="right"/>
    </w:pPr>
    <w:r>
      <w:rPr>
        <w:rFonts w:ascii="Times, 'Times New Roman'" w:hAnsi="Times, 'Times New Roman'" w:cs="Times, 'Times New Roman'"/>
        <w:i/>
        <w:sz w:val="18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6320">
      <w:r>
        <w:separator/>
      </w:r>
    </w:p>
  </w:footnote>
  <w:footnote w:type="continuationSeparator" w:id="0">
    <w:p w:rsidR="00000000" w:rsidRDefault="00F4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81" w:rsidRDefault="00F46320">
    <w:pPr>
      <w:pStyle w:val="Headerleft"/>
    </w:pPr>
  </w:p>
  <w:p w:rsidR="00C44A81" w:rsidRDefault="00F46320">
    <w:pPr>
      <w:pStyle w:val="Headerlef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ANNEXE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81" w:rsidRDefault="00F46320">
    <w:pPr>
      <w:pStyle w:val="En-tte"/>
    </w:pPr>
  </w:p>
  <w:p w:rsidR="00C44A81" w:rsidRDefault="00F46320">
    <w:pPr>
      <w:pStyle w:val="En-tte"/>
    </w:pPr>
    <w:r>
      <w:rPr>
        <w:b/>
        <w:bCs/>
        <w:i/>
        <w:iCs/>
        <w:sz w:val="18"/>
        <w:szCs w:val="18"/>
      </w:rPr>
      <w:t>ANNEXE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21"/>
    <w:multiLevelType w:val="multilevel"/>
    <w:tmpl w:val="A5E0F1D0"/>
    <w:lvl w:ilvl="0">
      <w:numFmt w:val="bullet"/>
      <w:lvlText w:val=""/>
      <w:lvlJc w:val="left"/>
      <w:rPr>
        <w:rFonts w:ascii="Symbol" w:hAnsi="Symbol" w:cs="Symbol"/>
        <w:b/>
        <w:sz w:val="22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">
    <w:nsid w:val="650837F5"/>
    <w:multiLevelType w:val="multilevel"/>
    <w:tmpl w:val="C3D667C2"/>
    <w:lvl w:ilvl="0">
      <w:numFmt w:val="bullet"/>
      <w:lvlText w:val=""/>
      <w:lvlJc w:val="left"/>
      <w:rPr>
        <w:rFonts w:ascii="Symbol" w:hAnsi="Symbol" w:cs="Symbol"/>
        <w:sz w:val="22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0185"/>
    <w:rsid w:val="00DF0185"/>
    <w:rsid w:val="00F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</w:rPr>
  </w:style>
  <w:style w:type="paragraph" w:customStyle="1" w:styleId="Footnote">
    <w:name w:val="Footnote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Retraitcorpsdetexte1">
    <w:name w:val="Retrait corps de texte1"/>
    <w:basedOn w:val="Normal"/>
    <w:pPr>
      <w:ind w:left="1134" w:firstLine="851"/>
      <w:jc w:val="both"/>
    </w:pPr>
    <w:rPr>
      <w:sz w:val="22"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eaderleft">
    <w:name w:val="Header left"/>
    <w:basedOn w:val="Norma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TextedebullesCar">
    <w:name w:val="Texte de bulles Car"/>
    <w:basedOn w:val="Policepardfaut"/>
    <w:rPr>
      <w:rFonts w:ascii="Tahoma" w:eastAsia="Andale Sans UI" w:hAnsi="Tahoma"/>
      <w:color w:val="00000A"/>
      <w:sz w:val="16"/>
      <w:szCs w:val="14"/>
    </w:rPr>
  </w:style>
  <w:style w:type="character" w:customStyle="1" w:styleId="En-tteCar">
    <w:name w:val="En-tête Car"/>
    <w:basedOn w:val="Policepardfaut"/>
    <w:rPr>
      <w:rFonts w:ascii="Times New Roman" w:eastAsia="Andale Sans UI" w:hAnsi="Times New Roman"/>
      <w:color w:val="00000A"/>
      <w:sz w:val="24"/>
      <w:szCs w:val="21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ascii="Arial" w:hAnsi="Arial" w:cs="Symbol"/>
      <w:sz w:val="22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ascii="Arial" w:hAnsi="Arial" w:cs="Symbol"/>
      <w:b/>
      <w:sz w:val="22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ascii="Arial" w:hAnsi="Arial" w:cs="Symbol"/>
      <w:sz w:val="22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ascii="Arial" w:hAnsi="Arial" w:cs="Symbol"/>
      <w:b/>
      <w:sz w:val="22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ascii="Arial" w:hAnsi="Arial" w:cs="Symbol"/>
      <w:sz w:val="22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ascii="Arial" w:hAnsi="Arial" w:cs="Symbol"/>
      <w:b/>
      <w:sz w:val="22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ascii="Arial" w:hAnsi="Arial" w:cs="Symbol"/>
      <w:sz w:val="22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ascii="Arial" w:hAnsi="Arial" w:cs="Symbol"/>
      <w:b/>
      <w:sz w:val="22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ascii="Arial" w:hAnsi="Arial" w:cs="Symbol"/>
      <w:sz w:val="22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ascii="Arial" w:hAnsi="Arial" w:cs="Symbol"/>
      <w:b/>
      <w:sz w:val="22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ascii="Arial" w:hAnsi="Arial" w:cs="Symbol"/>
      <w:sz w:val="22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ascii="Arial" w:hAnsi="Arial" w:cs="Symbol"/>
      <w:b/>
      <w:sz w:val="22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ascii="Arial" w:hAnsi="Arial" w:cs="Symbol"/>
      <w:sz w:val="22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ascii="Arial" w:hAnsi="Arial" w:cs="Symbol"/>
      <w:b/>
      <w:sz w:val="22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ascii="Arial" w:hAnsi="Arial" w:cs="Symbol"/>
      <w:sz w:val="22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ascii="Arial" w:hAnsi="Arial" w:cs="Symbol"/>
      <w:b/>
      <w:sz w:val="22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ascii="Arial" w:hAnsi="Arial" w:cs="Symbol"/>
      <w:sz w:val="22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ascii="Arial" w:hAnsi="Arial" w:cs="Symbol"/>
      <w:b/>
      <w:sz w:val="22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</w:rPr>
  </w:style>
  <w:style w:type="paragraph" w:customStyle="1" w:styleId="Footnote">
    <w:name w:val="Footnote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Retraitcorpsdetexte1">
    <w:name w:val="Retrait corps de texte1"/>
    <w:basedOn w:val="Normal"/>
    <w:pPr>
      <w:ind w:left="1134" w:firstLine="851"/>
      <w:jc w:val="both"/>
    </w:pPr>
    <w:rPr>
      <w:sz w:val="22"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eaderleft">
    <w:name w:val="Header left"/>
    <w:basedOn w:val="Norma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TextedebullesCar">
    <w:name w:val="Texte de bulles Car"/>
    <w:basedOn w:val="Policepardfaut"/>
    <w:rPr>
      <w:rFonts w:ascii="Tahoma" w:eastAsia="Andale Sans UI" w:hAnsi="Tahoma"/>
      <w:color w:val="00000A"/>
      <w:sz w:val="16"/>
      <w:szCs w:val="14"/>
    </w:rPr>
  </w:style>
  <w:style w:type="character" w:customStyle="1" w:styleId="En-tteCar">
    <w:name w:val="En-tête Car"/>
    <w:basedOn w:val="Policepardfaut"/>
    <w:rPr>
      <w:rFonts w:ascii="Times New Roman" w:eastAsia="Andale Sans UI" w:hAnsi="Times New Roman"/>
      <w:color w:val="00000A"/>
      <w:sz w:val="24"/>
      <w:szCs w:val="21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ascii="Arial" w:hAnsi="Arial" w:cs="Symbol"/>
      <w:sz w:val="22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ascii="Arial" w:hAnsi="Arial" w:cs="Symbol"/>
      <w:b/>
      <w:sz w:val="22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ascii="Arial" w:hAnsi="Arial" w:cs="Symbol"/>
      <w:sz w:val="22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ascii="Arial" w:hAnsi="Arial" w:cs="Symbol"/>
      <w:b/>
      <w:sz w:val="22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ascii="Arial" w:hAnsi="Arial" w:cs="Symbol"/>
      <w:sz w:val="22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ascii="Arial" w:hAnsi="Arial" w:cs="Symbol"/>
      <w:b/>
      <w:sz w:val="22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ascii="Arial" w:hAnsi="Arial" w:cs="Symbol"/>
      <w:sz w:val="22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ascii="Arial" w:hAnsi="Arial" w:cs="Symbol"/>
      <w:b/>
      <w:sz w:val="22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ascii="Arial" w:hAnsi="Arial" w:cs="Symbol"/>
      <w:sz w:val="22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ascii="Arial" w:hAnsi="Arial" w:cs="Symbol"/>
      <w:b/>
      <w:sz w:val="22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ascii="Arial" w:hAnsi="Arial" w:cs="Symbol"/>
      <w:sz w:val="22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ascii="Arial" w:hAnsi="Arial" w:cs="Symbol"/>
      <w:b/>
      <w:sz w:val="22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ascii="Arial" w:hAnsi="Arial" w:cs="Symbol"/>
      <w:sz w:val="22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ascii="Arial" w:hAnsi="Arial" w:cs="Symbol"/>
      <w:b/>
      <w:sz w:val="22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ascii="Arial" w:hAnsi="Arial" w:cs="Symbol"/>
      <w:sz w:val="22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ascii="Arial" w:hAnsi="Arial" w:cs="Symbol"/>
      <w:b/>
      <w:sz w:val="22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ascii="Arial" w:hAnsi="Arial" w:cs="Symbol"/>
      <w:sz w:val="22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Symbol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ascii="Arial" w:hAnsi="Arial" w:cs="Symbol"/>
      <w:b/>
      <w:sz w:val="22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3911</Characters>
  <Application>Microsoft Office Word</Application>
  <DocSecurity>0</DocSecurity>
  <Lines>32</Lines>
  <Paragraphs>9</Paragraphs>
  <ScaleCrop>false</ScaleCrop>
  <Company>Ministère du travail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Aurélien</dc:creator>
  <cp:lastModifiedBy>*</cp:lastModifiedBy>
  <cp:revision>1</cp:revision>
  <dcterms:created xsi:type="dcterms:W3CDTF">2019-04-05T13:59:00Z</dcterms:created>
  <dcterms:modified xsi:type="dcterms:W3CDTF">2019-05-03T13:15:00Z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Culture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